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25" w:rsidRDefault="00E17609">
      <w:r>
        <w:rPr>
          <w:rStyle w:val="Gl"/>
          <w:rFonts w:ascii="Arial" w:hAnsi="Arial" w:cs="Arial"/>
          <w:color w:val="191919"/>
          <w:sz w:val="20"/>
          <w:szCs w:val="20"/>
          <w:shd w:val="clear" w:color="auto" w:fill="FEFEFE"/>
        </w:rPr>
        <w:t>Kocatöngel İlköğretim Okulu 1957 yılında açılmış ve 1981 yılına kadar 2 derslik ve küçük bir idare odasından oluşan binasında eğitim öğretime devam etmiştir. Mevcut binanın ihtiyaca cevap veremez hale gelmesi üzerine, 1981 yılında mevcut bina yıkılarak Devlet Vatandaş işbirliği ile yapılan 5 derslik, bir müdür, bir öğretmenler odası ve bir çiçeklikten oluşan yeni birasında 1983 yılından itibaren eğitim öğretime devam etmiştir. Aynı bina 17 ağustos 1999 yılında meydana gelen depremde ağır hasar görmüş ve yıkılmasına karar verilmiştir. Yerine Anadolu Kalkınma vakfı tarafından 12 derslik 1 müdür, 1 müdür yardımcısı  1 öğretmenler odası 1 mutfak 1 kütüphane,1 öğretmenler, 1 engelli, 3 öğrenci tuvaleti olmak üzere bodrum üzerine 3 katlı kalorifer ile ısıtma sistemli bir bina yapılmıştır. Okul bu modern binasında 2000 yılında eğitim öğretime başlamış ve halen sürdürmektedir.2013-2014 eğitim öğretim yılından itibaren ilkokul ve orta okul olarak aynı binada hizmet vermektedir.</w:t>
      </w:r>
      <w:bookmarkStart w:id="0" w:name="_GoBack"/>
      <w:bookmarkEnd w:id="0"/>
    </w:p>
    <w:sectPr w:rsidR="00965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89"/>
    <w:rsid w:val="007D4289"/>
    <w:rsid w:val="00965D25"/>
    <w:rsid w:val="00E17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176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17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2017-08-18T14:07:00Z</dcterms:created>
  <dcterms:modified xsi:type="dcterms:W3CDTF">2017-08-18T14:08:00Z</dcterms:modified>
</cp:coreProperties>
</file>